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B53" w:rsidRPr="00957B53" w:rsidRDefault="00957B53" w:rsidP="00957B53">
      <w:pPr>
        <w:pStyle w:val="NormalnyWeb"/>
        <w:spacing w:before="0" w:beforeAutospacing="0" w:after="160" w:afterAutospacing="0"/>
        <w:rPr>
          <w:rFonts w:asciiTheme="minorHAnsi" w:hAnsiTheme="minorHAnsi" w:cstheme="minorHAnsi"/>
        </w:rPr>
      </w:pPr>
      <w:r w:rsidRPr="00957B53">
        <w:rPr>
          <w:rFonts w:asciiTheme="minorHAnsi" w:hAnsiTheme="minorHAnsi" w:cstheme="minorHAnsi"/>
        </w:rPr>
        <w:t>W roku szkol</w:t>
      </w:r>
      <w:bookmarkStart w:id="0" w:name="_GoBack"/>
      <w:bookmarkEnd w:id="0"/>
      <w:r w:rsidRPr="00957B53">
        <w:rPr>
          <w:rFonts w:asciiTheme="minorHAnsi" w:hAnsiTheme="minorHAnsi" w:cstheme="minorHAnsi"/>
        </w:rPr>
        <w:t xml:space="preserve">nym 2026/2027 w klasie 7b </w:t>
      </w:r>
      <w:r w:rsidR="0008001A">
        <w:rPr>
          <w:rFonts w:asciiTheme="minorHAnsi" w:hAnsiTheme="minorHAnsi" w:cstheme="minorHAnsi"/>
        </w:rPr>
        <w:t>jest</w:t>
      </w:r>
      <w:r w:rsidRPr="00957B53">
        <w:rPr>
          <w:rFonts w:asciiTheme="minorHAnsi" w:hAnsiTheme="minorHAnsi" w:cstheme="minorHAnsi"/>
        </w:rPr>
        <w:t xml:space="preserve"> realizowana innowacja pedagogiczna pt. </w:t>
      </w:r>
      <w:r w:rsidRPr="0008001A">
        <w:rPr>
          <w:rFonts w:asciiTheme="minorHAnsi" w:hAnsiTheme="minorHAnsi" w:cstheme="minorHAnsi"/>
          <w:b/>
          <w:iCs/>
          <w:color w:val="000000"/>
        </w:rPr>
        <w:t>„Sztuczna inteligencja na lekcjach informatyki – świadomie, bezpiecznie i kreatywnie”</w:t>
      </w:r>
    </w:p>
    <w:p w:rsidR="00957B53" w:rsidRPr="00957B53" w:rsidRDefault="00957B53" w:rsidP="00957B53">
      <w:pPr>
        <w:rPr>
          <w:rFonts w:cstheme="minorHAnsi"/>
          <w:sz w:val="24"/>
          <w:szCs w:val="24"/>
        </w:rPr>
      </w:pPr>
      <w:r w:rsidRPr="00957B53">
        <w:rPr>
          <w:rFonts w:cstheme="minorHAnsi"/>
          <w:sz w:val="24"/>
          <w:szCs w:val="24"/>
        </w:rPr>
        <w:t>Istotnym el</w:t>
      </w:r>
      <w:r w:rsidR="00A41046">
        <w:rPr>
          <w:rFonts w:cstheme="minorHAnsi"/>
          <w:sz w:val="24"/>
          <w:szCs w:val="24"/>
        </w:rPr>
        <w:t xml:space="preserve">ementem innowacji </w:t>
      </w:r>
      <w:r w:rsidR="0008001A">
        <w:rPr>
          <w:rFonts w:cstheme="minorHAnsi"/>
          <w:sz w:val="24"/>
          <w:szCs w:val="24"/>
        </w:rPr>
        <w:t>jest</w:t>
      </w:r>
      <w:r w:rsidR="00A41046">
        <w:rPr>
          <w:rFonts w:cstheme="minorHAnsi"/>
          <w:sz w:val="24"/>
          <w:szCs w:val="24"/>
        </w:rPr>
        <w:t xml:space="preserve"> </w:t>
      </w:r>
      <w:r w:rsidRPr="00957B53">
        <w:rPr>
          <w:rFonts w:cstheme="minorHAnsi"/>
          <w:sz w:val="24"/>
          <w:szCs w:val="24"/>
        </w:rPr>
        <w:t xml:space="preserve"> edukacja w zakresie bezpieczeństwa cyfrowego i odpowiedzialnego korzystania z AI. Uczniowie poznają zasady ochrony danych osobowych i prywatności, zagadnienia związane z prawem autorskim, etyką korzystania z treści generowanych przez sztuczną inteligencję oraz zagrożeniami wynikającymi z niewłaściwego lub nadmiernego wykorzystywania technologii.</w:t>
      </w:r>
    </w:p>
    <w:p w:rsidR="00963D9B" w:rsidRDefault="00957B53" w:rsidP="00957B5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Innowacja ma </w:t>
      </w:r>
      <w:r w:rsidRPr="00957B53">
        <w:rPr>
          <w:rFonts w:cstheme="minorHAnsi"/>
          <w:sz w:val="24"/>
          <w:szCs w:val="24"/>
        </w:rPr>
        <w:t xml:space="preserve"> na celu rozwijanie kreatywności, samodzielności, logicznego myślenia i umiejętności rozwiązywania problemów. Sztuczna inteligencja będzie traktowana przede wszystkim jako narzędzie wspierające proces uczenia się i twórczej pracy ucznia, a nie jako zastępstwo jego samodzielnego myślenia. Uczniowie będą tworzyć własne projekty, eksperymentować z narzędziami AI, formułować skuteczne polecenia (</w:t>
      </w:r>
      <w:proofErr w:type="spellStart"/>
      <w:r w:rsidRPr="00957B53">
        <w:rPr>
          <w:rFonts w:cstheme="minorHAnsi"/>
          <w:sz w:val="24"/>
          <w:szCs w:val="24"/>
        </w:rPr>
        <w:t>prompty</w:t>
      </w:r>
      <w:proofErr w:type="spellEnd"/>
      <w:r w:rsidRPr="00957B53">
        <w:rPr>
          <w:rFonts w:cstheme="minorHAnsi"/>
          <w:sz w:val="24"/>
          <w:szCs w:val="24"/>
        </w:rPr>
        <w:t>), analizować uzyskane rezultaty i dokonywać ich oceny.</w:t>
      </w:r>
    </w:p>
    <w:p w:rsidR="00957B53" w:rsidRDefault="00957B53" w:rsidP="00957B53">
      <w:pPr>
        <w:spacing w:before="360" w:after="80" w:line="240" w:lineRule="auto"/>
        <w:outlineLvl w:val="1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957B5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Innowacja będzie realizowana poprzez zajęcia dydaktyczne z informatyki, podczas których uczniowie będą poznawać możliwości i ograniczenia sztucznej inteligencji oraz zasady jej bezpiecznego i odpowiedzialnego wykorzystania. Zajęcia będą prowadzone z wykorzystaniem metod aktywizujących, pracy indywidualnej, pracy w parach i grupach oraz metody projektu. Uczniowie będą wykonywać praktyczne zadania z wykorzystaniem wybranych narzędzi AI, rozwijając kompetencje cyfrowe, kreatywność i krytyczne myślenie.</w:t>
      </w:r>
    </w:p>
    <w:p w:rsidR="00957B53" w:rsidRPr="00957B53" w:rsidRDefault="00A41046" w:rsidP="00957B53">
      <w:pPr>
        <w:spacing w:before="360" w:after="8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Zajęcia w ramach innowacji będą prowadzone  przez p. Dorotę </w:t>
      </w:r>
      <w:proofErr w:type="spellStart"/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Lepczyńską</w:t>
      </w:r>
      <w:proofErr w:type="spellEnd"/>
    </w:p>
    <w:p w:rsidR="00957B53" w:rsidRDefault="00957B53" w:rsidP="00957B53">
      <w:pPr>
        <w:rPr>
          <w:rFonts w:cstheme="minorHAnsi"/>
          <w:sz w:val="24"/>
          <w:szCs w:val="24"/>
        </w:rPr>
      </w:pPr>
    </w:p>
    <w:p w:rsidR="00957B53" w:rsidRDefault="00957B53" w:rsidP="00957B53">
      <w:pPr>
        <w:rPr>
          <w:rFonts w:cstheme="minorHAnsi"/>
          <w:sz w:val="24"/>
          <w:szCs w:val="24"/>
        </w:rPr>
      </w:pPr>
    </w:p>
    <w:sectPr w:rsidR="00957B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E5AC7"/>
    <w:multiLevelType w:val="multilevel"/>
    <w:tmpl w:val="BAE2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B53"/>
    <w:rsid w:val="0008001A"/>
    <w:rsid w:val="007674C9"/>
    <w:rsid w:val="00957B53"/>
    <w:rsid w:val="00963D9B"/>
    <w:rsid w:val="00A41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981BD"/>
  <w15:chartTrackingRefBased/>
  <w15:docId w15:val="{03169AB4-3A53-4E04-94C4-014761C2C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57B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57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57B5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Lepczynska</dc:creator>
  <cp:keywords/>
  <dc:description/>
  <cp:lastModifiedBy>Dyrektor</cp:lastModifiedBy>
  <cp:revision>2</cp:revision>
  <dcterms:created xsi:type="dcterms:W3CDTF">2026-09-22T06:56:00Z</dcterms:created>
  <dcterms:modified xsi:type="dcterms:W3CDTF">2026-09-22T06:56:00Z</dcterms:modified>
</cp:coreProperties>
</file>